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AA" w:rsidRDefault="008922CB">
      <w:bookmarkStart w:id="0" w:name="_GoBack"/>
      <w:bookmarkEnd w:id="0"/>
      <w:r>
        <w:t>SOP 1 BEST PRACTICES</w:t>
      </w:r>
    </w:p>
    <w:p w:rsidR="008922CB" w:rsidRDefault="008922CB">
      <w:r>
        <w:t>ACCOUNTABILITY IN SELLING TO CUSTOMER/WHOLESALE ACCOUNTS &amp; SELLING TO TECHNICIANS</w:t>
      </w:r>
    </w:p>
    <w:p w:rsidR="008922CB" w:rsidRDefault="008922CB" w:rsidP="008922CB">
      <w:pPr>
        <w:pStyle w:val="ListParagraph"/>
        <w:numPr>
          <w:ilvl w:val="0"/>
          <w:numId w:val="1"/>
        </w:numPr>
      </w:pPr>
      <w:r>
        <w:t>BEST PRACTICES IN RAISING THE LEVEL OF ACCOUNTABILITY IN ABOVE AREAS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USE PRINT/CIRCLE/SIGN PROCESS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MAKE CUSTOMER PREPAY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BUILD RELATIONSHIP/MAKE RETURN POLICIES ON SPECIAL ORDER PARTS CLEAR TO WHOLESALE CUSTOMERS</w:t>
      </w:r>
    </w:p>
    <w:p w:rsidR="008922CB" w:rsidRPr="00A71FB0" w:rsidRDefault="008922CB" w:rsidP="008922CB">
      <w:pPr>
        <w:pStyle w:val="ListParagraph"/>
        <w:numPr>
          <w:ilvl w:val="1"/>
          <w:numId w:val="1"/>
        </w:numPr>
      </w:pPr>
      <w:r w:rsidRPr="00A71FB0">
        <w:t>MAKE T</w:t>
      </w:r>
      <w:r w:rsidR="00A71FB0" w:rsidRPr="00A71FB0">
        <w:t>ECHS AWARE OF THE COST OF UNINSTALLED/UNPAID SOPS</w:t>
      </w:r>
      <w:r w:rsidR="00B353C5">
        <w:t xml:space="preserve"> AND TIE BONUS TO TECH SOP ORDER STATUS</w:t>
      </w:r>
    </w:p>
    <w:p w:rsidR="008922CB" w:rsidRPr="008922CB" w:rsidRDefault="008922CB" w:rsidP="008922CB">
      <w:pPr>
        <w:pStyle w:val="ListParagraph"/>
        <w:numPr>
          <w:ilvl w:val="0"/>
          <w:numId w:val="1"/>
        </w:numPr>
      </w:pPr>
      <w:r w:rsidRPr="008922CB">
        <w:t>LETTING THE CUSTOMER KNOW THAT THE ORDER IS “SPECIAL” AND MUST BE PICKE</w:t>
      </w:r>
      <w:r>
        <w:t>D</w:t>
      </w:r>
      <w:r w:rsidRPr="008922CB">
        <w:t xml:space="preserve"> UP IN A TIMELY MANNER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 w:rsidRPr="008922CB">
        <w:t xml:space="preserve">COMMUNICATE UPFRONT THE SOP POLICY AND THE DEALER’S </w:t>
      </w:r>
      <w:r>
        <w:t xml:space="preserve">TIME LIMITS ON RETURN TO THE </w:t>
      </w:r>
      <w:r w:rsidR="00B353C5">
        <w:t>MANUFACTURER</w:t>
      </w:r>
    </w:p>
    <w:p w:rsidR="008922CB" w:rsidRDefault="008922CB" w:rsidP="008922CB">
      <w:pPr>
        <w:pStyle w:val="ListParagraph"/>
        <w:numPr>
          <w:ilvl w:val="0"/>
          <w:numId w:val="1"/>
        </w:numPr>
      </w:pPr>
      <w:r>
        <w:t>ARE THERE ANY PARTS THAT WILL NOT BE ACCEPTED AS A RETURN?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ALL PARTS NOT RETURNABLE TO THE MANUFACTURER</w:t>
      </w:r>
      <w:r w:rsidR="008003DD">
        <w:t xml:space="preserve"> I.E. ELECTRONICS, DAMAGED PARTS, AND VIN SPECIFIC PARTS</w:t>
      </w:r>
    </w:p>
    <w:p w:rsidR="008922CB" w:rsidRDefault="00682187" w:rsidP="008922CB">
      <w:pPr>
        <w:pStyle w:val="ListParagraph"/>
        <w:numPr>
          <w:ilvl w:val="0"/>
          <w:numId w:val="1"/>
        </w:numPr>
      </w:pPr>
      <w:r>
        <w:t xml:space="preserve">WHAT POLICY WOULD YOU SUGGEST AND HOW WILL </w:t>
      </w:r>
      <w:r w:rsidR="008003DD">
        <w:t>W</w:t>
      </w:r>
      <w:r>
        <w:t>E COMMUNICATE THIS?</w:t>
      </w:r>
    </w:p>
    <w:p w:rsidR="00682187" w:rsidRDefault="008003DD" w:rsidP="00682187">
      <w:pPr>
        <w:pStyle w:val="ListParagraph"/>
        <w:numPr>
          <w:ilvl w:val="1"/>
          <w:numId w:val="1"/>
        </w:numPr>
      </w:pPr>
      <w:r>
        <w:t xml:space="preserve">MIRROR THE </w:t>
      </w:r>
      <w:r w:rsidR="00682187">
        <w:t xml:space="preserve"> MANUFACTURER RETURN POLICIES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COMMUNICATE BY PRINT/CIRCLE/SIGN FORM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POST SIGNAGE WITH NOTIFICATION OF SOP PREPAYMENT AND RETURN POLICIES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USE A STAMP ON THE RO OR PARTS INVOICE AT TIME OF ORDER STATING “UNRETURNABLE” IF APPLICABLE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HOW CAN WE BE SURE TECHS ARE ORDERING THE CORRECT PART?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REQUIRE PROPER CERTIFICATION IN ORDER TO PERFORM APPLICABLE WORK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DON’T ALLOW SHOTGUN APPROACH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GIVE A BONUS/REWARD FOR “FIXED RIGHT THE FIRST TIME” TO INCLUDE SOPS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WHAT SHOULD BE DONE DIFFERENTLY WHEN A TECH ORDERS A PART THAT IS NON-RETURNABLE?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MAKE SHOP FOREMAN AND/OR SERVICE MANAGER SIGN OFF ON SOP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WHEN ARE PARTS INVOICED?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WHEN INSTALLED UNLESS PREPAID THEN WHEN ORDERED.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THINK ABOUT ACCESSORIES AS WELL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SAME POLICIES AS PARTS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WHAT POLICIES AND PROCESSES CAN A DEALER EMPLOY TO REDUCE FUTURE IDLE CAPITAL IN SPECIAL ORDER PARTS?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RAISE EMPLOYEE ACCOUNTABILITY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EMPLOY THE BDC TO CALL ON SOPS DAILY AND SCHEDULE APPOINTMENTS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FOLLOW-UP ON ALL MISSED SERVICE APPOINTMENTS</w:t>
      </w:r>
    </w:p>
    <w:p w:rsidR="007B0977" w:rsidRDefault="007B0977" w:rsidP="00682187">
      <w:pPr>
        <w:pStyle w:val="ListParagraph"/>
        <w:numPr>
          <w:ilvl w:val="1"/>
          <w:numId w:val="1"/>
        </w:numPr>
      </w:pPr>
      <w:r>
        <w:t>MAKE SURE SERVICE ADVISORS ARE PROPERLY NOTIFIED WHEN PARTS ARRIVE</w:t>
      </w:r>
    </w:p>
    <w:p w:rsidR="007B0977" w:rsidRDefault="007B0977" w:rsidP="00682187">
      <w:pPr>
        <w:pStyle w:val="ListParagraph"/>
        <w:numPr>
          <w:ilvl w:val="1"/>
          <w:numId w:val="1"/>
        </w:numPr>
      </w:pPr>
      <w:r>
        <w:lastRenderedPageBreak/>
        <w:t>REQUIRE DAILY BIN AUDITS OF SOPS TO DETERMINE STATUS AND TAKE APPROPRIATE ACTION</w:t>
      </w:r>
    </w:p>
    <w:p w:rsidR="007B0977" w:rsidRPr="008922CB" w:rsidRDefault="007B0977" w:rsidP="00682187">
      <w:pPr>
        <w:pStyle w:val="ListParagraph"/>
        <w:numPr>
          <w:ilvl w:val="1"/>
          <w:numId w:val="1"/>
        </w:numPr>
      </w:pPr>
      <w:r>
        <w:t>ESTABLISH SOLID RETURN/PREPAID POLICIES AND COMMUNICATE THESE POLICIES TO CUSTOMERS AND EMPLOY</w:t>
      </w:r>
      <w:r w:rsidR="001B1FB9">
        <w:t>EE</w:t>
      </w:r>
      <w:r>
        <w:t>S</w:t>
      </w:r>
    </w:p>
    <w:sectPr w:rsidR="007B0977" w:rsidRPr="00892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32F63"/>
    <w:multiLevelType w:val="hybridMultilevel"/>
    <w:tmpl w:val="0EEC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CB"/>
    <w:rsid w:val="001B1FB9"/>
    <w:rsid w:val="00682187"/>
    <w:rsid w:val="007B0977"/>
    <w:rsid w:val="008003DD"/>
    <w:rsid w:val="008922CB"/>
    <w:rsid w:val="00A71FB0"/>
    <w:rsid w:val="00B353C5"/>
    <w:rsid w:val="00CC0F29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2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Hendrick Automotive Group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McKnight, Edie</dc:creator>
  <cp:lastModifiedBy>Bavis, Christopher</cp:lastModifiedBy>
  <cp:revision>6</cp:revision>
  <dcterms:created xsi:type="dcterms:W3CDTF">2013-11-19T21:09:00Z</dcterms:created>
  <dcterms:modified xsi:type="dcterms:W3CDTF">2015-09-02T17:38:00Z</dcterms:modified>
</cp:coreProperties>
</file>